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0D6CEF" w14:textId="77777777" w:rsidR="009B66D4" w:rsidRDefault="00E85CBF">
      <w:pPr>
        <w:pStyle w:val="Style1"/>
        <w:widowControl/>
        <w:jc w:val="both"/>
        <w:rPr>
          <w:rStyle w:val="FontStyle11"/>
        </w:rPr>
      </w:pPr>
      <w:r>
        <w:rPr>
          <w:rStyle w:val="FontStyle11"/>
        </w:rPr>
        <w:t>POSTUP BEZPEČNÉHO PROVÁDĚNÍ PRACÍ (dále jen PBPP)</w:t>
      </w:r>
    </w:p>
    <w:p w14:paraId="211904B6" w14:textId="77777777" w:rsidR="009B66D4" w:rsidRDefault="00E85CBF" w:rsidP="00C3528E">
      <w:pPr>
        <w:pStyle w:val="Style3"/>
        <w:widowControl/>
        <w:numPr>
          <w:ilvl w:val="0"/>
          <w:numId w:val="1"/>
        </w:numPr>
        <w:tabs>
          <w:tab w:val="left" w:pos="694"/>
        </w:tabs>
        <w:spacing w:before="384"/>
        <w:ind w:left="413"/>
        <w:rPr>
          <w:rStyle w:val="FontStyle12"/>
        </w:rPr>
      </w:pPr>
      <w:r>
        <w:rPr>
          <w:rStyle w:val="FontStyle12"/>
        </w:rPr>
        <w:t>Firma, název, identifikační číslo PBPP a datum</w:t>
      </w:r>
    </w:p>
    <w:p w14:paraId="57D68592" w14:textId="77777777" w:rsidR="006556A0" w:rsidRDefault="006556A0" w:rsidP="006556A0">
      <w:pPr>
        <w:pStyle w:val="Style3"/>
        <w:widowControl/>
        <w:tabs>
          <w:tab w:val="left" w:pos="694"/>
        </w:tabs>
        <w:spacing w:before="384"/>
        <w:rPr>
          <w:rStyle w:val="FontStyle12"/>
        </w:rPr>
      </w:pPr>
      <w:r>
        <w:rPr>
          <w:rStyle w:val="FontStyle12"/>
        </w:rPr>
        <w:t>…………………………………………………………………………………………………………………</w:t>
      </w:r>
    </w:p>
    <w:p w14:paraId="5BCF0881" w14:textId="77777777" w:rsidR="009B66D4" w:rsidRDefault="00E85CBF" w:rsidP="00C3528E">
      <w:pPr>
        <w:pStyle w:val="Style3"/>
        <w:widowControl/>
        <w:numPr>
          <w:ilvl w:val="0"/>
          <w:numId w:val="1"/>
        </w:numPr>
        <w:tabs>
          <w:tab w:val="left" w:pos="694"/>
        </w:tabs>
        <w:spacing w:before="178" w:line="257" w:lineRule="exact"/>
        <w:ind w:left="413"/>
        <w:rPr>
          <w:rStyle w:val="FontStyle12"/>
        </w:rPr>
      </w:pPr>
      <w:r>
        <w:rPr>
          <w:rStyle w:val="FontStyle12"/>
        </w:rPr>
        <w:t>Popis prací, které jsou předmětem PBPP</w:t>
      </w:r>
    </w:p>
    <w:p w14:paraId="30862E3B" w14:textId="77777777" w:rsidR="009B66D4" w:rsidRDefault="009B66D4">
      <w:pPr>
        <w:widowControl/>
        <w:rPr>
          <w:sz w:val="2"/>
          <w:szCs w:val="2"/>
        </w:rPr>
      </w:pPr>
    </w:p>
    <w:p w14:paraId="26A86075" w14:textId="77777777" w:rsidR="009B66D4" w:rsidRDefault="00E85CBF" w:rsidP="00C3528E">
      <w:pPr>
        <w:pStyle w:val="Style2"/>
        <w:widowControl/>
        <w:numPr>
          <w:ilvl w:val="0"/>
          <w:numId w:val="2"/>
        </w:numPr>
        <w:tabs>
          <w:tab w:val="left" w:pos="2035"/>
        </w:tabs>
        <w:spacing w:line="257" w:lineRule="exact"/>
        <w:ind w:left="1764" w:firstLine="0"/>
        <w:rPr>
          <w:rStyle w:val="FontStyle13"/>
        </w:rPr>
      </w:pPr>
      <w:r>
        <w:rPr>
          <w:rStyle w:val="FontStyle13"/>
        </w:rPr>
        <w:t>termíny prací</w:t>
      </w:r>
    </w:p>
    <w:p w14:paraId="248925DF" w14:textId="77777777" w:rsidR="009B66D4" w:rsidRDefault="00E85CBF" w:rsidP="00C3528E">
      <w:pPr>
        <w:pStyle w:val="Style2"/>
        <w:widowControl/>
        <w:numPr>
          <w:ilvl w:val="0"/>
          <w:numId w:val="2"/>
        </w:numPr>
        <w:tabs>
          <w:tab w:val="left" w:pos="2035"/>
        </w:tabs>
        <w:spacing w:line="257" w:lineRule="exact"/>
        <w:ind w:left="1764" w:firstLine="0"/>
        <w:rPr>
          <w:rStyle w:val="FontStyle13"/>
        </w:rPr>
      </w:pPr>
      <w:r>
        <w:rPr>
          <w:rStyle w:val="FontStyle13"/>
        </w:rPr>
        <w:t>trvání prací</w:t>
      </w:r>
    </w:p>
    <w:p w14:paraId="3C7EACC9" w14:textId="77777777" w:rsidR="009B66D4" w:rsidRDefault="00E85CBF" w:rsidP="00C3528E">
      <w:pPr>
        <w:pStyle w:val="Style2"/>
        <w:widowControl/>
        <w:numPr>
          <w:ilvl w:val="0"/>
          <w:numId w:val="2"/>
        </w:numPr>
        <w:tabs>
          <w:tab w:val="left" w:pos="2035"/>
        </w:tabs>
        <w:spacing w:line="257" w:lineRule="exact"/>
        <w:ind w:left="1764" w:firstLine="0"/>
        <w:rPr>
          <w:rStyle w:val="FontStyle13"/>
        </w:rPr>
      </w:pPr>
      <w:r>
        <w:rPr>
          <w:rStyle w:val="FontStyle13"/>
        </w:rPr>
        <w:t>posloupnost prací,</w:t>
      </w:r>
    </w:p>
    <w:p w14:paraId="62B76D84" w14:textId="77777777" w:rsidR="009B66D4" w:rsidRDefault="00E85CBF" w:rsidP="00C3528E">
      <w:pPr>
        <w:pStyle w:val="Style2"/>
        <w:widowControl/>
        <w:numPr>
          <w:ilvl w:val="0"/>
          <w:numId w:val="2"/>
        </w:numPr>
        <w:tabs>
          <w:tab w:val="left" w:pos="2035"/>
        </w:tabs>
        <w:spacing w:before="2" w:line="257" w:lineRule="exact"/>
        <w:ind w:left="1764" w:firstLine="0"/>
        <w:rPr>
          <w:rStyle w:val="FontStyle13"/>
        </w:rPr>
      </w:pPr>
      <w:r>
        <w:rPr>
          <w:rStyle w:val="FontStyle13"/>
        </w:rPr>
        <w:t>místo provádění prací</w:t>
      </w:r>
    </w:p>
    <w:p w14:paraId="31F13A45" w14:textId="77777777" w:rsidR="009B66D4" w:rsidRDefault="00E85CBF" w:rsidP="00C3528E">
      <w:pPr>
        <w:pStyle w:val="Style3"/>
        <w:widowControl/>
        <w:numPr>
          <w:ilvl w:val="0"/>
          <w:numId w:val="3"/>
        </w:numPr>
        <w:tabs>
          <w:tab w:val="left" w:pos="694"/>
        </w:tabs>
        <w:spacing w:before="226" w:line="257" w:lineRule="exact"/>
        <w:ind w:left="413"/>
        <w:rPr>
          <w:rStyle w:val="FontStyle12"/>
        </w:rPr>
      </w:pPr>
      <w:r>
        <w:rPr>
          <w:rStyle w:val="FontStyle12"/>
        </w:rPr>
        <w:t>Požadované zdroje</w:t>
      </w:r>
    </w:p>
    <w:p w14:paraId="0E553054" w14:textId="77777777" w:rsidR="009B66D4" w:rsidRDefault="00E85CBF" w:rsidP="00C3528E">
      <w:pPr>
        <w:pStyle w:val="Style2"/>
        <w:widowControl/>
        <w:numPr>
          <w:ilvl w:val="0"/>
          <w:numId w:val="2"/>
        </w:numPr>
        <w:tabs>
          <w:tab w:val="left" w:pos="2035"/>
        </w:tabs>
        <w:spacing w:line="257" w:lineRule="exact"/>
        <w:ind w:left="1764" w:firstLine="0"/>
        <w:rPr>
          <w:rStyle w:val="FontStyle13"/>
        </w:rPr>
      </w:pPr>
      <w:r>
        <w:rPr>
          <w:rStyle w:val="FontStyle13"/>
        </w:rPr>
        <w:t>pracovní síly</w:t>
      </w:r>
    </w:p>
    <w:p w14:paraId="752BB006" w14:textId="77777777" w:rsidR="009B66D4" w:rsidRDefault="00E85CBF" w:rsidP="00C3528E">
      <w:pPr>
        <w:pStyle w:val="Style2"/>
        <w:widowControl/>
        <w:numPr>
          <w:ilvl w:val="0"/>
          <w:numId w:val="2"/>
        </w:numPr>
        <w:tabs>
          <w:tab w:val="left" w:pos="2035"/>
        </w:tabs>
        <w:spacing w:line="257" w:lineRule="exact"/>
        <w:ind w:left="1764" w:firstLine="0"/>
        <w:rPr>
          <w:rStyle w:val="FontStyle13"/>
        </w:rPr>
      </w:pPr>
      <w:r>
        <w:rPr>
          <w:rStyle w:val="FontStyle13"/>
        </w:rPr>
        <w:t>dozor</w:t>
      </w:r>
    </w:p>
    <w:p w14:paraId="280CC826" w14:textId="77777777" w:rsidR="009B66D4" w:rsidRDefault="00E85CBF" w:rsidP="00C3528E">
      <w:pPr>
        <w:pStyle w:val="Style2"/>
        <w:widowControl/>
        <w:numPr>
          <w:ilvl w:val="0"/>
          <w:numId w:val="2"/>
        </w:numPr>
        <w:tabs>
          <w:tab w:val="left" w:pos="2035"/>
        </w:tabs>
        <w:spacing w:line="257" w:lineRule="exact"/>
        <w:ind w:left="1764" w:firstLine="0"/>
        <w:rPr>
          <w:rStyle w:val="FontStyle13"/>
        </w:rPr>
      </w:pPr>
      <w:r>
        <w:rPr>
          <w:rStyle w:val="FontStyle13"/>
        </w:rPr>
        <w:t>strojní vybavení</w:t>
      </w:r>
    </w:p>
    <w:p w14:paraId="0D6717EC" w14:textId="77777777" w:rsidR="009B66D4" w:rsidRDefault="00E85CBF" w:rsidP="00C3528E">
      <w:pPr>
        <w:pStyle w:val="Style2"/>
        <w:widowControl/>
        <w:numPr>
          <w:ilvl w:val="0"/>
          <w:numId w:val="2"/>
        </w:numPr>
        <w:tabs>
          <w:tab w:val="left" w:pos="2035"/>
        </w:tabs>
        <w:spacing w:line="257" w:lineRule="exact"/>
        <w:ind w:left="1764" w:firstLine="0"/>
        <w:rPr>
          <w:rStyle w:val="FontStyle13"/>
        </w:rPr>
      </w:pPr>
      <w:r>
        <w:rPr>
          <w:rStyle w:val="FontStyle13"/>
        </w:rPr>
        <w:t>materiály</w:t>
      </w:r>
    </w:p>
    <w:p w14:paraId="470D8277" w14:textId="77777777" w:rsidR="009B66D4" w:rsidRDefault="00E85CBF" w:rsidP="00C3528E">
      <w:pPr>
        <w:pStyle w:val="Style3"/>
        <w:widowControl/>
        <w:numPr>
          <w:ilvl w:val="0"/>
          <w:numId w:val="4"/>
        </w:numPr>
        <w:tabs>
          <w:tab w:val="left" w:pos="694"/>
        </w:tabs>
        <w:spacing w:before="223" w:line="254" w:lineRule="exact"/>
        <w:ind w:left="413"/>
        <w:rPr>
          <w:rStyle w:val="FontStyle12"/>
        </w:rPr>
      </w:pPr>
      <w:r>
        <w:rPr>
          <w:rStyle w:val="FontStyle12"/>
        </w:rPr>
        <w:t>Hodnocení významných rizik pro všechny činnosti, včetně</w:t>
      </w:r>
    </w:p>
    <w:p w14:paraId="6C52DEE0" w14:textId="77777777" w:rsidR="009B66D4" w:rsidRDefault="00E85CBF" w:rsidP="00C3528E">
      <w:pPr>
        <w:pStyle w:val="Style2"/>
        <w:widowControl/>
        <w:numPr>
          <w:ilvl w:val="0"/>
          <w:numId w:val="2"/>
        </w:numPr>
        <w:tabs>
          <w:tab w:val="left" w:pos="2035"/>
        </w:tabs>
        <w:spacing w:line="254" w:lineRule="exact"/>
        <w:ind w:left="1764" w:firstLine="0"/>
        <w:rPr>
          <w:rStyle w:val="FontStyle13"/>
        </w:rPr>
      </w:pPr>
      <w:r>
        <w:rPr>
          <w:rStyle w:val="FontStyle13"/>
        </w:rPr>
        <w:t>přístup na pracoviště a výstup z pracoviště</w:t>
      </w:r>
    </w:p>
    <w:p w14:paraId="423D3ACD" w14:textId="77777777" w:rsidR="009B66D4" w:rsidRDefault="00E85CBF" w:rsidP="00C3528E">
      <w:pPr>
        <w:pStyle w:val="Style2"/>
        <w:widowControl/>
        <w:numPr>
          <w:ilvl w:val="0"/>
          <w:numId w:val="2"/>
        </w:numPr>
        <w:tabs>
          <w:tab w:val="left" w:pos="2035"/>
        </w:tabs>
        <w:spacing w:line="254" w:lineRule="exact"/>
        <w:ind w:left="1764" w:firstLine="0"/>
        <w:rPr>
          <w:rStyle w:val="FontStyle13"/>
        </w:rPr>
      </w:pPr>
      <w:r>
        <w:rPr>
          <w:rStyle w:val="FontStyle13"/>
        </w:rPr>
        <w:t>podmínky pracoviště</w:t>
      </w:r>
    </w:p>
    <w:p w14:paraId="42059507" w14:textId="77777777" w:rsidR="009B66D4" w:rsidRDefault="00E85CBF" w:rsidP="00C3528E">
      <w:pPr>
        <w:pStyle w:val="Style2"/>
        <w:widowControl/>
        <w:numPr>
          <w:ilvl w:val="0"/>
          <w:numId w:val="2"/>
        </w:numPr>
        <w:tabs>
          <w:tab w:val="left" w:pos="2035"/>
        </w:tabs>
        <w:spacing w:line="254" w:lineRule="exact"/>
        <w:ind w:left="1764" w:firstLine="0"/>
        <w:rPr>
          <w:rStyle w:val="FontStyle13"/>
        </w:rPr>
      </w:pPr>
      <w:r>
        <w:rPr>
          <w:rStyle w:val="FontStyle13"/>
        </w:rPr>
        <w:t>ohrožení jiných osob (např. veřejnosti)</w:t>
      </w:r>
    </w:p>
    <w:p w14:paraId="6B32FD1D" w14:textId="77777777" w:rsidR="009B66D4" w:rsidRDefault="00E85CBF">
      <w:pPr>
        <w:pStyle w:val="Style2"/>
        <w:widowControl/>
        <w:tabs>
          <w:tab w:val="left" w:pos="214"/>
        </w:tabs>
        <w:spacing w:before="2" w:line="254" w:lineRule="exact"/>
        <w:ind w:firstLine="0"/>
        <w:jc w:val="center"/>
        <w:rPr>
          <w:rStyle w:val="FontStyle13"/>
        </w:rPr>
      </w:pPr>
      <w:r>
        <w:rPr>
          <w:rStyle w:val="FontStyle13"/>
        </w:rPr>
        <w:t>•</w:t>
      </w:r>
      <w:r>
        <w:rPr>
          <w:rStyle w:val="FontStyle13"/>
        </w:rPr>
        <w:tab/>
        <w:t>nebezpečné materiály, hluk, ruční manipulace apod.</w:t>
      </w:r>
    </w:p>
    <w:p w14:paraId="1E253DFE" w14:textId="77777777" w:rsidR="009B66D4" w:rsidRDefault="00E85CBF" w:rsidP="00C3528E">
      <w:pPr>
        <w:pStyle w:val="Style2"/>
        <w:widowControl/>
        <w:numPr>
          <w:ilvl w:val="0"/>
          <w:numId w:val="2"/>
        </w:numPr>
        <w:tabs>
          <w:tab w:val="left" w:pos="2035"/>
        </w:tabs>
        <w:spacing w:line="254" w:lineRule="exact"/>
        <w:ind w:left="1764" w:firstLine="0"/>
        <w:rPr>
          <w:rStyle w:val="FontStyle13"/>
        </w:rPr>
      </w:pPr>
      <w:r>
        <w:rPr>
          <w:rStyle w:val="FontStyle13"/>
        </w:rPr>
        <w:t>rizika vyplývající z prováděného PBPP</w:t>
      </w:r>
    </w:p>
    <w:p w14:paraId="15C807E0" w14:textId="77777777" w:rsidR="009B66D4" w:rsidRDefault="00E85CBF" w:rsidP="00C3528E">
      <w:pPr>
        <w:pStyle w:val="Style3"/>
        <w:widowControl/>
        <w:numPr>
          <w:ilvl w:val="0"/>
          <w:numId w:val="5"/>
        </w:numPr>
        <w:tabs>
          <w:tab w:val="left" w:pos="694"/>
        </w:tabs>
        <w:spacing w:before="228" w:line="252" w:lineRule="exact"/>
        <w:ind w:left="413"/>
        <w:rPr>
          <w:rStyle w:val="FontStyle12"/>
        </w:rPr>
      </w:pPr>
      <w:r>
        <w:rPr>
          <w:rStyle w:val="FontStyle12"/>
        </w:rPr>
        <w:t>Nutná organizační a jiná opatření jako např.</w:t>
      </w:r>
    </w:p>
    <w:p w14:paraId="35E2E49B" w14:textId="77777777" w:rsidR="009B66D4" w:rsidRDefault="00E85CBF" w:rsidP="00C3528E">
      <w:pPr>
        <w:pStyle w:val="Style2"/>
        <w:widowControl/>
        <w:numPr>
          <w:ilvl w:val="0"/>
          <w:numId w:val="2"/>
        </w:numPr>
        <w:tabs>
          <w:tab w:val="left" w:pos="2035"/>
        </w:tabs>
        <w:spacing w:before="2"/>
        <w:ind w:left="1764" w:firstLine="0"/>
        <w:rPr>
          <w:rStyle w:val="FontStyle13"/>
        </w:rPr>
      </w:pPr>
      <w:r>
        <w:rPr>
          <w:rStyle w:val="FontStyle13"/>
        </w:rPr>
        <w:t>písemná povolení</w:t>
      </w:r>
    </w:p>
    <w:p w14:paraId="5C68EC0B" w14:textId="77777777" w:rsidR="009B66D4" w:rsidRDefault="00E85CBF" w:rsidP="00C3528E">
      <w:pPr>
        <w:pStyle w:val="Style2"/>
        <w:widowControl/>
        <w:numPr>
          <w:ilvl w:val="0"/>
          <w:numId w:val="2"/>
        </w:numPr>
        <w:tabs>
          <w:tab w:val="left" w:pos="2035"/>
        </w:tabs>
        <w:spacing w:before="5"/>
        <w:ind w:left="1764" w:firstLine="0"/>
        <w:rPr>
          <w:rStyle w:val="FontStyle13"/>
        </w:rPr>
      </w:pPr>
      <w:r>
        <w:rPr>
          <w:rStyle w:val="FontStyle13"/>
        </w:rPr>
        <w:t>instrukce bezpečnostní službě</w:t>
      </w:r>
    </w:p>
    <w:p w14:paraId="403444C0" w14:textId="77777777" w:rsidR="009B66D4" w:rsidRDefault="00E85CBF" w:rsidP="00C3528E">
      <w:pPr>
        <w:pStyle w:val="Style2"/>
        <w:widowControl/>
        <w:numPr>
          <w:ilvl w:val="0"/>
          <w:numId w:val="2"/>
        </w:numPr>
        <w:tabs>
          <w:tab w:val="left" w:pos="2035"/>
        </w:tabs>
        <w:spacing w:before="2"/>
        <w:ind w:left="1764" w:firstLine="0"/>
        <w:rPr>
          <w:rStyle w:val="FontStyle13"/>
        </w:rPr>
      </w:pPr>
      <w:r>
        <w:rPr>
          <w:rStyle w:val="FontStyle13"/>
        </w:rPr>
        <w:t>speciální školení, kvalifikace</w:t>
      </w:r>
    </w:p>
    <w:p w14:paraId="303E6307" w14:textId="77777777" w:rsidR="009B66D4" w:rsidRDefault="00E85CBF" w:rsidP="00C3528E">
      <w:pPr>
        <w:pStyle w:val="Style2"/>
        <w:widowControl/>
        <w:numPr>
          <w:ilvl w:val="0"/>
          <w:numId w:val="2"/>
        </w:numPr>
        <w:tabs>
          <w:tab w:val="left" w:pos="2035"/>
        </w:tabs>
        <w:spacing w:before="5"/>
        <w:ind w:left="2035"/>
        <w:rPr>
          <w:rStyle w:val="FontStyle13"/>
        </w:rPr>
      </w:pPr>
      <w:r>
        <w:rPr>
          <w:rStyle w:val="FontStyle13"/>
        </w:rPr>
        <w:t>určený postup provádění jednotlivých prací, včetně zapracovaných opatření k odstranění nebo snížení závažnosti rizik (viz. bod 4)</w:t>
      </w:r>
    </w:p>
    <w:p w14:paraId="6469BEE2" w14:textId="77777777" w:rsidR="009B66D4" w:rsidRDefault="00E85CBF" w:rsidP="00C3528E">
      <w:pPr>
        <w:pStyle w:val="Style3"/>
        <w:widowControl/>
        <w:numPr>
          <w:ilvl w:val="0"/>
          <w:numId w:val="6"/>
        </w:numPr>
        <w:tabs>
          <w:tab w:val="left" w:pos="694"/>
        </w:tabs>
        <w:spacing w:before="247"/>
        <w:ind w:left="413"/>
        <w:rPr>
          <w:rStyle w:val="FontStyle12"/>
        </w:rPr>
      </w:pPr>
      <w:r>
        <w:rPr>
          <w:rStyle w:val="FontStyle12"/>
        </w:rPr>
        <w:t>Požadavky na osobní ochranné pracovní prostředky</w:t>
      </w:r>
    </w:p>
    <w:p w14:paraId="47CCDEE9" w14:textId="77777777" w:rsidR="009B66D4" w:rsidRDefault="00E85CBF" w:rsidP="00C3528E">
      <w:pPr>
        <w:pStyle w:val="Style2"/>
        <w:widowControl/>
        <w:numPr>
          <w:ilvl w:val="0"/>
          <w:numId w:val="2"/>
        </w:numPr>
        <w:tabs>
          <w:tab w:val="left" w:pos="2035"/>
        </w:tabs>
        <w:spacing w:before="26" w:line="240" w:lineRule="auto"/>
        <w:ind w:left="1764" w:firstLine="0"/>
        <w:rPr>
          <w:rStyle w:val="FontStyle13"/>
        </w:rPr>
      </w:pPr>
      <w:r>
        <w:rPr>
          <w:rStyle w:val="FontStyle13"/>
        </w:rPr>
        <w:t>zdůvodnění jejich použití (proč nebyla použita kolektivní ochrana)</w:t>
      </w:r>
    </w:p>
    <w:p w14:paraId="19905F52" w14:textId="77777777" w:rsidR="009B66D4" w:rsidRDefault="00E85CBF" w:rsidP="00C3528E">
      <w:pPr>
        <w:pStyle w:val="Style2"/>
        <w:widowControl/>
        <w:numPr>
          <w:ilvl w:val="0"/>
          <w:numId w:val="2"/>
        </w:numPr>
        <w:tabs>
          <w:tab w:val="left" w:pos="2035"/>
        </w:tabs>
        <w:spacing w:before="10" w:line="250" w:lineRule="exact"/>
        <w:ind w:left="1764" w:firstLine="0"/>
        <w:rPr>
          <w:rStyle w:val="FontStyle13"/>
        </w:rPr>
      </w:pPr>
      <w:r>
        <w:rPr>
          <w:rStyle w:val="FontStyle13"/>
        </w:rPr>
        <w:t>konkrétní typy, předepsané kombinace pro určitou konkrétní činnost</w:t>
      </w:r>
    </w:p>
    <w:p w14:paraId="52A59BFD" w14:textId="77777777" w:rsidR="009B66D4" w:rsidRDefault="00E85CBF" w:rsidP="00C3528E">
      <w:pPr>
        <w:pStyle w:val="Style2"/>
        <w:widowControl/>
        <w:numPr>
          <w:ilvl w:val="0"/>
          <w:numId w:val="2"/>
        </w:numPr>
        <w:tabs>
          <w:tab w:val="left" w:pos="2035"/>
        </w:tabs>
        <w:spacing w:before="2" w:line="250" w:lineRule="exact"/>
        <w:ind w:left="2035"/>
        <w:rPr>
          <w:rStyle w:val="FontStyle13"/>
        </w:rPr>
      </w:pPr>
      <w:r>
        <w:rPr>
          <w:rStyle w:val="FontStyle13"/>
        </w:rPr>
        <w:t>u OOP ve výškách způsob pohybu ve výšce tak, aby byla po celou dobu zajištěna ochrana proti pádu</w:t>
      </w:r>
    </w:p>
    <w:p w14:paraId="365E1286" w14:textId="77777777" w:rsidR="009B66D4" w:rsidRDefault="00E85CBF" w:rsidP="00C3528E">
      <w:pPr>
        <w:pStyle w:val="Style2"/>
        <w:widowControl/>
        <w:numPr>
          <w:ilvl w:val="0"/>
          <w:numId w:val="2"/>
        </w:numPr>
        <w:tabs>
          <w:tab w:val="left" w:pos="2035"/>
        </w:tabs>
        <w:spacing w:line="250" w:lineRule="exact"/>
        <w:ind w:left="1764" w:firstLine="0"/>
        <w:rPr>
          <w:rStyle w:val="FontStyle13"/>
        </w:rPr>
      </w:pPr>
      <w:r>
        <w:rPr>
          <w:rStyle w:val="FontStyle13"/>
        </w:rPr>
        <w:t>určení a popis a vyznačení kotevních míst</w:t>
      </w:r>
    </w:p>
    <w:p w14:paraId="51F981CF" w14:textId="77777777" w:rsidR="009B66D4" w:rsidRDefault="00E85CBF" w:rsidP="00C3528E">
      <w:pPr>
        <w:pStyle w:val="Style3"/>
        <w:widowControl/>
        <w:numPr>
          <w:ilvl w:val="0"/>
          <w:numId w:val="7"/>
        </w:numPr>
        <w:tabs>
          <w:tab w:val="left" w:pos="694"/>
        </w:tabs>
        <w:spacing w:before="221" w:line="257" w:lineRule="exact"/>
        <w:ind w:left="413"/>
        <w:rPr>
          <w:rStyle w:val="FontStyle12"/>
        </w:rPr>
      </w:pPr>
      <w:r>
        <w:rPr>
          <w:rStyle w:val="FontStyle12"/>
        </w:rPr>
        <w:t>Opatření pro případ havárie, včetně</w:t>
      </w:r>
    </w:p>
    <w:p w14:paraId="6BF5C7F3" w14:textId="77777777" w:rsidR="009B66D4" w:rsidRDefault="00E85CBF" w:rsidP="00C3528E">
      <w:pPr>
        <w:pStyle w:val="Style2"/>
        <w:widowControl/>
        <w:numPr>
          <w:ilvl w:val="0"/>
          <w:numId w:val="2"/>
        </w:numPr>
        <w:tabs>
          <w:tab w:val="left" w:pos="2035"/>
        </w:tabs>
        <w:spacing w:line="257" w:lineRule="exact"/>
        <w:ind w:left="1764" w:firstLine="0"/>
        <w:rPr>
          <w:rStyle w:val="FontStyle13"/>
        </w:rPr>
      </w:pPr>
      <w:r>
        <w:rPr>
          <w:rStyle w:val="FontStyle13"/>
        </w:rPr>
        <w:t>záchrany osob</w:t>
      </w:r>
    </w:p>
    <w:p w14:paraId="4F04A8BE" w14:textId="77777777" w:rsidR="009B66D4" w:rsidRDefault="00E85CBF" w:rsidP="00C3528E">
      <w:pPr>
        <w:pStyle w:val="Style2"/>
        <w:widowControl/>
        <w:numPr>
          <w:ilvl w:val="0"/>
          <w:numId w:val="2"/>
        </w:numPr>
        <w:tabs>
          <w:tab w:val="left" w:pos="2035"/>
        </w:tabs>
        <w:spacing w:line="257" w:lineRule="exact"/>
        <w:ind w:left="1764" w:firstLine="0"/>
        <w:rPr>
          <w:rStyle w:val="FontStyle13"/>
        </w:rPr>
      </w:pPr>
      <w:r>
        <w:rPr>
          <w:rStyle w:val="FontStyle13"/>
        </w:rPr>
        <w:t>zvláštních požadavků na zajištění první pomoci</w:t>
      </w:r>
    </w:p>
    <w:p w14:paraId="00CA576C" w14:textId="77777777" w:rsidR="009B66D4" w:rsidRDefault="00E85CBF" w:rsidP="00C3528E">
      <w:pPr>
        <w:pStyle w:val="Style3"/>
        <w:widowControl/>
        <w:numPr>
          <w:ilvl w:val="0"/>
          <w:numId w:val="8"/>
        </w:numPr>
        <w:tabs>
          <w:tab w:val="left" w:pos="694"/>
        </w:tabs>
        <w:spacing w:before="250"/>
        <w:ind w:left="413"/>
        <w:rPr>
          <w:rStyle w:val="FontStyle12"/>
        </w:rPr>
      </w:pPr>
      <w:r>
        <w:rPr>
          <w:rStyle w:val="FontStyle12"/>
        </w:rPr>
        <w:t>Dočasné systémové úpravy</w:t>
      </w:r>
    </w:p>
    <w:p w14:paraId="6D8867E7" w14:textId="77777777" w:rsidR="009B66D4" w:rsidRDefault="00E85CBF" w:rsidP="00C3528E">
      <w:pPr>
        <w:pStyle w:val="Style2"/>
        <w:widowControl/>
        <w:numPr>
          <w:ilvl w:val="0"/>
          <w:numId w:val="2"/>
        </w:numPr>
        <w:tabs>
          <w:tab w:val="left" w:pos="2035"/>
        </w:tabs>
        <w:spacing w:before="22" w:line="240" w:lineRule="auto"/>
        <w:ind w:left="1764" w:firstLine="0"/>
        <w:rPr>
          <w:rStyle w:val="FontStyle13"/>
        </w:rPr>
      </w:pPr>
      <w:r>
        <w:rPr>
          <w:rStyle w:val="FontStyle13"/>
        </w:rPr>
        <w:t>odklonění dopravy, protipožární opatření apod.</w:t>
      </w:r>
    </w:p>
    <w:p w14:paraId="2507066D" w14:textId="77777777" w:rsidR="009B66D4" w:rsidRDefault="00E85CBF" w:rsidP="00C3528E">
      <w:pPr>
        <w:pStyle w:val="Style3"/>
        <w:widowControl/>
        <w:numPr>
          <w:ilvl w:val="0"/>
          <w:numId w:val="9"/>
        </w:numPr>
        <w:tabs>
          <w:tab w:val="left" w:pos="694"/>
        </w:tabs>
        <w:spacing w:before="230" w:line="254" w:lineRule="exact"/>
        <w:ind w:left="413"/>
        <w:rPr>
          <w:rStyle w:val="FontStyle12"/>
        </w:rPr>
      </w:pPr>
      <w:r>
        <w:rPr>
          <w:rStyle w:val="FontStyle12"/>
        </w:rPr>
        <w:t>Komu bude(byl) PBPP předložen, včetně údajů o</w:t>
      </w:r>
    </w:p>
    <w:p w14:paraId="198E4C35" w14:textId="77777777" w:rsidR="009B66D4" w:rsidRDefault="00E85CBF" w:rsidP="00C3528E">
      <w:pPr>
        <w:pStyle w:val="Style2"/>
        <w:widowControl/>
        <w:numPr>
          <w:ilvl w:val="0"/>
          <w:numId w:val="2"/>
        </w:numPr>
        <w:tabs>
          <w:tab w:val="left" w:pos="2035"/>
        </w:tabs>
        <w:spacing w:line="254" w:lineRule="exact"/>
        <w:ind w:left="1764" w:firstLine="0"/>
        <w:rPr>
          <w:rStyle w:val="FontStyle13"/>
        </w:rPr>
      </w:pPr>
      <w:r>
        <w:rPr>
          <w:rStyle w:val="FontStyle13"/>
        </w:rPr>
        <w:t>kontrole a aktualizaci</w:t>
      </w:r>
    </w:p>
    <w:p w14:paraId="030E411C" w14:textId="77777777" w:rsidR="009B66D4" w:rsidRDefault="00E85CBF" w:rsidP="00C3528E">
      <w:pPr>
        <w:pStyle w:val="Style2"/>
        <w:widowControl/>
        <w:numPr>
          <w:ilvl w:val="0"/>
          <w:numId w:val="2"/>
        </w:numPr>
        <w:tabs>
          <w:tab w:val="left" w:pos="2035"/>
        </w:tabs>
        <w:spacing w:line="254" w:lineRule="exact"/>
        <w:ind w:left="1764" w:firstLine="0"/>
        <w:rPr>
          <w:rStyle w:val="FontStyle13"/>
        </w:rPr>
      </w:pPr>
      <w:r>
        <w:rPr>
          <w:rStyle w:val="FontStyle13"/>
        </w:rPr>
        <w:t>požadovaných změnách</w:t>
      </w:r>
    </w:p>
    <w:p w14:paraId="54E476F5" w14:textId="77777777" w:rsidR="009B66D4" w:rsidRDefault="00E85CBF" w:rsidP="00C3528E">
      <w:pPr>
        <w:pStyle w:val="Style2"/>
        <w:widowControl/>
        <w:numPr>
          <w:ilvl w:val="0"/>
          <w:numId w:val="2"/>
        </w:numPr>
        <w:tabs>
          <w:tab w:val="left" w:pos="2035"/>
        </w:tabs>
        <w:spacing w:before="2" w:line="254" w:lineRule="exact"/>
        <w:ind w:left="1764" w:firstLine="0"/>
        <w:rPr>
          <w:rStyle w:val="FontStyle13"/>
        </w:rPr>
      </w:pPr>
      <w:r>
        <w:rPr>
          <w:rStyle w:val="FontStyle13"/>
        </w:rPr>
        <w:t>o tom, kdy a komu byl PBPP předán a vysvětlen</w:t>
      </w:r>
    </w:p>
    <w:p w14:paraId="5BB48027" w14:textId="77777777" w:rsidR="009B66D4" w:rsidRDefault="009B66D4">
      <w:pPr>
        <w:widowControl/>
        <w:rPr>
          <w:sz w:val="2"/>
          <w:szCs w:val="2"/>
        </w:rPr>
      </w:pPr>
    </w:p>
    <w:p w14:paraId="36A53F45" w14:textId="77777777" w:rsidR="009B66D4" w:rsidRDefault="00E85CBF" w:rsidP="00C3528E">
      <w:pPr>
        <w:pStyle w:val="Style3"/>
        <w:widowControl/>
        <w:numPr>
          <w:ilvl w:val="0"/>
          <w:numId w:val="10"/>
        </w:numPr>
        <w:tabs>
          <w:tab w:val="left" w:pos="1087"/>
        </w:tabs>
        <w:spacing w:before="230" w:line="250" w:lineRule="exact"/>
        <w:ind w:left="420"/>
        <w:rPr>
          <w:rStyle w:val="FontStyle12"/>
        </w:rPr>
      </w:pPr>
      <w:r>
        <w:rPr>
          <w:rStyle w:val="FontStyle12"/>
        </w:rPr>
        <w:t>Monitorování dodržování PBPP</w:t>
      </w:r>
    </w:p>
    <w:p w14:paraId="7C791181" w14:textId="77777777" w:rsidR="009B66D4" w:rsidRDefault="00E85CBF">
      <w:pPr>
        <w:pStyle w:val="Style4"/>
        <w:widowControl/>
        <w:tabs>
          <w:tab w:val="left" w:pos="2071"/>
        </w:tabs>
        <w:spacing w:before="2"/>
        <w:ind w:left="1754"/>
        <w:rPr>
          <w:rStyle w:val="FontStyle13"/>
        </w:rPr>
      </w:pPr>
      <w:r>
        <w:rPr>
          <w:rStyle w:val="FontStyle13"/>
        </w:rPr>
        <w:t>•</w:t>
      </w:r>
      <w:r>
        <w:rPr>
          <w:rStyle w:val="FontStyle13"/>
        </w:rPr>
        <w:tab/>
        <w:t>kdo je povinen provádět soustavnou kontrolu dodržování PBPP a je odpovědný za jeho dodržování</w:t>
      </w:r>
    </w:p>
    <w:p w14:paraId="4BA18117" w14:textId="77777777" w:rsidR="009B66D4" w:rsidRDefault="00E85CBF" w:rsidP="00C3528E">
      <w:pPr>
        <w:pStyle w:val="Style3"/>
        <w:widowControl/>
        <w:numPr>
          <w:ilvl w:val="0"/>
          <w:numId w:val="11"/>
        </w:numPr>
        <w:tabs>
          <w:tab w:val="left" w:pos="1087"/>
        </w:tabs>
        <w:spacing w:before="226" w:line="257" w:lineRule="exact"/>
        <w:ind w:left="420"/>
        <w:rPr>
          <w:rStyle w:val="FontStyle12"/>
        </w:rPr>
      </w:pPr>
      <w:r>
        <w:rPr>
          <w:rStyle w:val="FontStyle12"/>
        </w:rPr>
        <w:lastRenderedPageBreak/>
        <w:t>Presenční listina</w:t>
      </w:r>
    </w:p>
    <w:p w14:paraId="0DE239AF" w14:textId="77777777" w:rsidR="009B66D4" w:rsidRDefault="00E85CBF">
      <w:pPr>
        <w:pStyle w:val="Style2"/>
        <w:widowControl/>
        <w:tabs>
          <w:tab w:val="left" w:pos="307"/>
        </w:tabs>
        <w:spacing w:line="257" w:lineRule="exact"/>
        <w:ind w:firstLine="0"/>
        <w:jc w:val="center"/>
        <w:rPr>
          <w:rStyle w:val="FontStyle13"/>
        </w:rPr>
      </w:pPr>
      <w:r>
        <w:rPr>
          <w:rStyle w:val="FontStyle13"/>
        </w:rPr>
        <w:t>•</w:t>
      </w:r>
      <w:r>
        <w:rPr>
          <w:rStyle w:val="FontStyle13"/>
        </w:rPr>
        <w:tab/>
        <w:t>jména, datum a podpisy seznámených zaměstnanců</w:t>
      </w:r>
    </w:p>
    <w:p w14:paraId="3ACB9863" w14:textId="5021ED2E" w:rsidR="00C3528E" w:rsidRDefault="00E85CBF" w:rsidP="00C3528E">
      <w:pPr>
        <w:pStyle w:val="Style2"/>
        <w:widowControl/>
        <w:numPr>
          <w:ilvl w:val="0"/>
          <w:numId w:val="12"/>
        </w:numPr>
        <w:tabs>
          <w:tab w:val="left" w:pos="2071"/>
        </w:tabs>
        <w:spacing w:line="257" w:lineRule="exact"/>
        <w:ind w:left="1754" w:firstLine="0"/>
        <w:rPr>
          <w:rStyle w:val="FontStyle13"/>
        </w:rPr>
      </w:pPr>
      <w:r>
        <w:rPr>
          <w:rStyle w:val="FontStyle13"/>
        </w:rPr>
        <w:t>jméno, datum a podpis školitele</w:t>
      </w:r>
    </w:p>
    <w:p w14:paraId="4094DFA5" w14:textId="2A5496EF" w:rsidR="005A6EB1" w:rsidRPr="005A6EB1" w:rsidRDefault="005A6EB1" w:rsidP="005A6EB1"/>
    <w:p w14:paraId="0A2F0813" w14:textId="49556BB0" w:rsidR="005A6EB1" w:rsidRPr="005A6EB1" w:rsidRDefault="005A6EB1" w:rsidP="005A6EB1"/>
    <w:p w14:paraId="6D110DE9" w14:textId="424F8EB8" w:rsidR="005A6EB1" w:rsidRPr="005A6EB1" w:rsidRDefault="005A6EB1" w:rsidP="005A6EB1"/>
    <w:p w14:paraId="0122F20E" w14:textId="34ACA1F5" w:rsidR="005A6EB1" w:rsidRPr="005A6EB1" w:rsidRDefault="005A6EB1" w:rsidP="005A6EB1"/>
    <w:p w14:paraId="5DCE078C" w14:textId="44047F81" w:rsidR="005A6EB1" w:rsidRPr="005A6EB1" w:rsidRDefault="005A6EB1" w:rsidP="005A6EB1"/>
    <w:p w14:paraId="7B9C60C2" w14:textId="3938FE12" w:rsidR="005A6EB1" w:rsidRPr="005A6EB1" w:rsidRDefault="005A6EB1" w:rsidP="005A6EB1"/>
    <w:p w14:paraId="5A77BB4D" w14:textId="3E594CBE" w:rsidR="005A6EB1" w:rsidRPr="005A6EB1" w:rsidRDefault="005A6EB1" w:rsidP="005A6EB1"/>
    <w:p w14:paraId="02E1F1B7" w14:textId="3102A10B" w:rsidR="005A6EB1" w:rsidRPr="005A6EB1" w:rsidRDefault="005A6EB1" w:rsidP="005A6EB1"/>
    <w:p w14:paraId="4CE8F93E" w14:textId="20AE8CA0" w:rsidR="005A6EB1" w:rsidRPr="005A6EB1" w:rsidRDefault="005A6EB1" w:rsidP="005A6EB1"/>
    <w:p w14:paraId="6355AC71" w14:textId="68C54E7A" w:rsidR="005A6EB1" w:rsidRDefault="005A6EB1" w:rsidP="005A6EB1">
      <w:pPr>
        <w:rPr>
          <w:rStyle w:val="FontStyle13"/>
        </w:rPr>
      </w:pPr>
    </w:p>
    <w:p w14:paraId="74609FF2" w14:textId="77777777" w:rsidR="005A6EB1" w:rsidRPr="005A6EB1" w:rsidRDefault="005A6EB1" w:rsidP="005A6EB1"/>
    <w:sectPr w:rsidR="005A6EB1" w:rsidRPr="005A6EB1" w:rsidSect="005A6EB1">
      <w:headerReference w:type="default" r:id="rId7"/>
      <w:type w:val="continuous"/>
      <w:pgSz w:w="11905" w:h="16837"/>
      <w:pgMar w:top="1843" w:right="1563" w:bottom="1123" w:left="1605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0BF79F" w14:textId="77777777" w:rsidR="00826DB0" w:rsidRDefault="00826DB0">
      <w:r>
        <w:separator/>
      </w:r>
    </w:p>
  </w:endnote>
  <w:endnote w:type="continuationSeparator" w:id="0">
    <w:p w14:paraId="4F9077D1" w14:textId="77777777" w:rsidR="00826DB0" w:rsidRDefault="00826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0E65F9" w14:textId="77777777" w:rsidR="00826DB0" w:rsidRDefault="00826DB0">
      <w:r>
        <w:separator/>
      </w:r>
    </w:p>
  </w:footnote>
  <w:footnote w:type="continuationSeparator" w:id="0">
    <w:p w14:paraId="5B0C0EFF" w14:textId="77777777" w:rsidR="00826DB0" w:rsidRDefault="00826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4D1F51" w14:textId="20CD4B65" w:rsidR="005874CB" w:rsidRPr="005874CB" w:rsidRDefault="005874CB" w:rsidP="005874CB">
    <w:pPr>
      <w:pStyle w:val="Zhlav"/>
      <w:rPr>
        <w:sz w:val="20"/>
        <w:szCs w:val="20"/>
      </w:rPr>
    </w:pPr>
    <w:r w:rsidRPr="005874CB">
      <w:rPr>
        <w:sz w:val="20"/>
        <w:szCs w:val="20"/>
      </w:rPr>
      <w:t xml:space="preserve">Příloha č. </w:t>
    </w:r>
    <w:r>
      <w:rPr>
        <w:sz w:val="20"/>
        <w:szCs w:val="20"/>
      </w:rPr>
      <w:t>6</w:t>
    </w:r>
  </w:p>
  <w:p w14:paraId="234A7897" w14:textId="77777777" w:rsidR="00AA1581" w:rsidRDefault="005874CB" w:rsidP="005874CB">
    <w:pPr>
      <w:pStyle w:val="Zhlav"/>
      <w:rPr>
        <w:sz w:val="20"/>
        <w:szCs w:val="20"/>
      </w:rPr>
    </w:pPr>
    <w:r w:rsidRPr="005874CB">
      <w:rPr>
        <w:sz w:val="20"/>
        <w:szCs w:val="20"/>
      </w:rPr>
      <w:t>Plán bezpečnosti a ochrany zdraví při práci na staveništi</w:t>
    </w:r>
    <w:r w:rsidRPr="005874CB">
      <w:rPr>
        <w:sz w:val="20"/>
        <w:szCs w:val="20"/>
      </w:rPr>
      <w:tab/>
    </w:r>
  </w:p>
  <w:p w14:paraId="382294F0" w14:textId="3C19C11B" w:rsidR="005874CB" w:rsidRPr="005874CB" w:rsidRDefault="005A3172" w:rsidP="005A3172">
    <w:pPr>
      <w:pStyle w:val="Zhlav"/>
      <w:rPr>
        <w:sz w:val="20"/>
        <w:szCs w:val="20"/>
      </w:rPr>
    </w:pPr>
    <w:r>
      <w:rPr>
        <w:sz w:val="20"/>
        <w:szCs w:val="20"/>
      </w:rPr>
      <w:t>Snížení energetické náročnosti DOZP Radošov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CAC456B2"/>
    <w:lvl w:ilvl="0">
      <w:numFmt w:val="bullet"/>
      <w:lvlText w:val="*"/>
      <w:lvlJc w:val="left"/>
    </w:lvl>
  </w:abstractNum>
  <w:abstractNum w:abstractNumId="1" w15:restartNumberingAfterBreak="0">
    <w:nsid w:val="2A4841BB"/>
    <w:multiLevelType w:val="singleLevel"/>
    <w:tmpl w:val="BD12DF82"/>
    <w:lvl w:ilvl="0">
      <w:start w:val="11"/>
      <w:numFmt w:val="decimal"/>
      <w:lvlText w:val="%1."/>
      <w:legacy w:legacy="1" w:legacySpace="0" w:legacyIndent="667"/>
      <w:lvlJc w:val="left"/>
      <w:rPr>
        <w:rFonts w:ascii="Arial" w:hAnsi="Arial" w:cs="Arial" w:hint="default"/>
      </w:rPr>
    </w:lvl>
  </w:abstractNum>
  <w:abstractNum w:abstractNumId="2" w15:restartNumberingAfterBreak="0">
    <w:nsid w:val="2D014C2C"/>
    <w:multiLevelType w:val="singleLevel"/>
    <w:tmpl w:val="11A4161C"/>
    <w:lvl w:ilvl="0">
      <w:start w:val="3"/>
      <w:numFmt w:val="decimal"/>
      <w:lvlText w:val="%1."/>
      <w:legacy w:legacy="1" w:legacySpace="0" w:legacyIndent="281"/>
      <w:lvlJc w:val="left"/>
      <w:rPr>
        <w:rFonts w:ascii="Arial" w:hAnsi="Arial" w:cs="Arial" w:hint="default"/>
      </w:rPr>
    </w:lvl>
  </w:abstractNum>
  <w:abstractNum w:abstractNumId="3" w15:restartNumberingAfterBreak="0">
    <w:nsid w:val="4696275A"/>
    <w:multiLevelType w:val="singleLevel"/>
    <w:tmpl w:val="E6FE61F2"/>
    <w:lvl w:ilvl="0">
      <w:start w:val="5"/>
      <w:numFmt w:val="decimal"/>
      <w:lvlText w:val="%1."/>
      <w:legacy w:legacy="1" w:legacySpace="0" w:legacyIndent="281"/>
      <w:lvlJc w:val="left"/>
      <w:rPr>
        <w:rFonts w:ascii="Arial" w:hAnsi="Arial" w:cs="Arial" w:hint="default"/>
      </w:rPr>
    </w:lvl>
  </w:abstractNum>
  <w:abstractNum w:abstractNumId="4" w15:restartNumberingAfterBreak="0">
    <w:nsid w:val="5CF735D7"/>
    <w:multiLevelType w:val="singleLevel"/>
    <w:tmpl w:val="089CA2D8"/>
    <w:lvl w:ilvl="0">
      <w:start w:val="1"/>
      <w:numFmt w:val="decimal"/>
      <w:lvlText w:val="%1."/>
      <w:legacy w:legacy="1" w:legacySpace="0" w:legacyIndent="281"/>
      <w:lvlJc w:val="left"/>
      <w:rPr>
        <w:rFonts w:ascii="Arial" w:hAnsi="Arial" w:cs="Arial" w:hint="default"/>
      </w:rPr>
    </w:lvl>
  </w:abstractNum>
  <w:abstractNum w:abstractNumId="5" w15:restartNumberingAfterBreak="0">
    <w:nsid w:val="7886116C"/>
    <w:multiLevelType w:val="singleLevel"/>
    <w:tmpl w:val="434651FA"/>
    <w:lvl w:ilvl="0">
      <w:start w:val="10"/>
      <w:numFmt w:val="decimal"/>
      <w:lvlText w:val="%1."/>
      <w:legacy w:legacy="1" w:legacySpace="0" w:legacyIndent="667"/>
      <w:lvlJc w:val="left"/>
      <w:rPr>
        <w:rFonts w:ascii="Arial" w:hAnsi="Arial" w:cs="Arial" w:hint="default"/>
      </w:rPr>
    </w:lvl>
  </w:abstractNum>
  <w:num w:numId="1" w16cid:durableId="1590695422">
    <w:abstractNumId w:val="4"/>
  </w:num>
  <w:num w:numId="2" w16cid:durableId="501312897">
    <w:abstractNumId w:val="0"/>
    <w:lvlOverride w:ilvl="0">
      <w:lvl w:ilvl="0">
        <w:start w:val="65535"/>
        <w:numFmt w:val="bullet"/>
        <w:lvlText w:val="•"/>
        <w:legacy w:legacy="1" w:legacySpace="0" w:legacyIndent="271"/>
        <w:lvlJc w:val="left"/>
        <w:rPr>
          <w:rFonts w:ascii="Arial" w:hAnsi="Arial" w:cs="Arial" w:hint="default"/>
        </w:rPr>
      </w:lvl>
    </w:lvlOverride>
  </w:num>
  <w:num w:numId="3" w16cid:durableId="1352874364">
    <w:abstractNumId w:val="2"/>
  </w:num>
  <w:num w:numId="4" w16cid:durableId="621158894">
    <w:abstractNumId w:val="2"/>
    <w:lvlOverride w:ilvl="0">
      <w:lvl w:ilvl="0">
        <w:start w:val="4"/>
        <w:numFmt w:val="decimal"/>
        <w:lvlText w:val="%1."/>
        <w:legacy w:legacy="1" w:legacySpace="0" w:legacyIndent="281"/>
        <w:lvlJc w:val="left"/>
        <w:rPr>
          <w:rFonts w:ascii="Arial" w:hAnsi="Arial" w:cs="Arial" w:hint="default"/>
        </w:rPr>
      </w:lvl>
    </w:lvlOverride>
  </w:num>
  <w:num w:numId="5" w16cid:durableId="418675991">
    <w:abstractNumId w:val="3"/>
  </w:num>
  <w:num w:numId="6" w16cid:durableId="301156203">
    <w:abstractNumId w:val="3"/>
    <w:lvlOverride w:ilvl="0">
      <w:lvl w:ilvl="0">
        <w:start w:val="6"/>
        <w:numFmt w:val="decimal"/>
        <w:lvlText w:val="%1."/>
        <w:legacy w:legacy="1" w:legacySpace="0" w:legacyIndent="281"/>
        <w:lvlJc w:val="left"/>
        <w:rPr>
          <w:rFonts w:ascii="Arial" w:hAnsi="Arial" w:cs="Arial" w:hint="default"/>
        </w:rPr>
      </w:lvl>
    </w:lvlOverride>
  </w:num>
  <w:num w:numId="7" w16cid:durableId="102921076">
    <w:abstractNumId w:val="3"/>
    <w:lvlOverride w:ilvl="0">
      <w:lvl w:ilvl="0">
        <w:start w:val="7"/>
        <w:numFmt w:val="decimal"/>
        <w:lvlText w:val="%1."/>
        <w:legacy w:legacy="1" w:legacySpace="0" w:legacyIndent="281"/>
        <w:lvlJc w:val="left"/>
        <w:rPr>
          <w:rFonts w:ascii="Arial" w:hAnsi="Arial" w:cs="Arial" w:hint="default"/>
        </w:rPr>
      </w:lvl>
    </w:lvlOverride>
  </w:num>
  <w:num w:numId="8" w16cid:durableId="836306941">
    <w:abstractNumId w:val="3"/>
    <w:lvlOverride w:ilvl="0">
      <w:lvl w:ilvl="0">
        <w:start w:val="8"/>
        <w:numFmt w:val="decimal"/>
        <w:lvlText w:val="%1."/>
        <w:legacy w:legacy="1" w:legacySpace="0" w:legacyIndent="281"/>
        <w:lvlJc w:val="left"/>
        <w:rPr>
          <w:rFonts w:ascii="Arial" w:hAnsi="Arial" w:cs="Arial" w:hint="default"/>
        </w:rPr>
      </w:lvl>
    </w:lvlOverride>
  </w:num>
  <w:num w:numId="9" w16cid:durableId="401953716">
    <w:abstractNumId w:val="3"/>
    <w:lvlOverride w:ilvl="0">
      <w:lvl w:ilvl="0">
        <w:start w:val="9"/>
        <w:numFmt w:val="decimal"/>
        <w:lvlText w:val="%1."/>
        <w:legacy w:legacy="1" w:legacySpace="0" w:legacyIndent="281"/>
        <w:lvlJc w:val="left"/>
        <w:rPr>
          <w:rFonts w:ascii="Arial" w:hAnsi="Arial" w:cs="Arial" w:hint="default"/>
        </w:rPr>
      </w:lvl>
    </w:lvlOverride>
  </w:num>
  <w:num w:numId="10" w16cid:durableId="70738662">
    <w:abstractNumId w:val="5"/>
  </w:num>
  <w:num w:numId="11" w16cid:durableId="1555238173">
    <w:abstractNumId w:val="1"/>
  </w:num>
  <w:num w:numId="12" w16cid:durableId="20132068">
    <w:abstractNumId w:val="0"/>
    <w:lvlOverride w:ilvl="0">
      <w:lvl w:ilvl="0">
        <w:start w:val="65535"/>
        <w:numFmt w:val="bullet"/>
        <w:lvlText w:val="•"/>
        <w:legacy w:legacy="1" w:legacySpace="0" w:legacyIndent="317"/>
        <w:lvlJc w:val="left"/>
        <w:rPr>
          <w:rFonts w:ascii="Arial" w:hAnsi="Arial" w:cs="Aria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28E"/>
    <w:rsid w:val="00173599"/>
    <w:rsid w:val="001E763F"/>
    <w:rsid w:val="004E18B6"/>
    <w:rsid w:val="005874CB"/>
    <w:rsid w:val="005A3172"/>
    <w:rsid w:val="005A6EB1"/>
    <w:rsid w:val="006556A0"/>
    <w:rsid w:val="00737392"/>
    <w:rsid w:val="00826DB0"/>
    <w:rsid w:val="009B66D4"/>
    <w:rsid w:val="00A8796D"/>
    <w:rsid w:val="00AA1581"/>
    <w:rsid w:val="00C11C3D"/>
    <w:rsid w:val="00C3528E"/>
    <w:rsid w:val="00E85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42D93A"/>
  <w14:defaultImageDpi w14:val="0"/>
  <w15:docId w15:val="{7EF04C95-8646-4043-A89C-E297A7F72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Arial" w:cs="Arial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e1">
    <w:name w:val="Style1"/>
    <w:basedOn w:val="Normln"/>
    <w:uiPriority w:val="99"/>
  </w:style>
  <w:style w:type="paragraph" w:customStyle="1" w:styleId="Style2">
    <w:name w:val="Style2"/>
    <w:basedOn w:val="Normln"/>
    <w:uiPriority w:val="99"/>
    <w:pPr>
      <w:spacing w:line="252" w:lineRule="exact"/>
      <w:ind w:hanging="271"/>
    </w:pPr>
  </w:style>
  <w:style w:type="paragraph" w:customStyle="1" w:styleId="Style3">
    <w:name w:val="Style3"/>
    <w:basedOn w:val="Normln"/>
    <w:uiPriority w:val="99"/>
  </w:style>
  <w:style w:type="paragraph" w:customStyle="1" w:styleId="Style4">
    <w:name w:val="Style4"/>
    <w:basedOn w:val="Normln"/>
    <w:uiPriority w:val="99"/>
    <w:pPr>
      <w:spacing w:line="250" w:lineRule="exact"/>
    </w:pPr>
  </w:style>
  <w:style w:type="character" w:customStyle="1" w:styleId="FontStyle11">
    <w:name w:val="Font Style11"/>
    <w:basedOn w:val="Standardnpsmoodstavce"/>
    <w:uiPriority w:val="99"/>
    <w:rPr>
      <w:rFonts w:ascii="Arial" w:hAnsi="Arial" w:cs="Arial"/>
      <w:b/>
      <w:bCs/>
      <w:sz w:val="30"/>
      <w:szCs w:val="30"/>
    </w:rPr>
  </w:style>
  <w:style w:type="character" w:customStyle="1" w:styleId="FontStyle12">
    <w:name w:val="Font Style12"/>
    <w:basedOn w:val="Standardnpsmoodstavce"/>
    <w:uiPriority w:val="99"/>
    <w:rPr>
      <w:rFonts w:ascii="Arial" w:hAnsi="Arial" w:cs="Arial"/>
      <w:b/>
      <w:bCs/>
      <w:sz w:val="20"/>
      <w:szCs w:val="20"/>
    </w:rPr>
  </w:style>
  <w:style w:type="character" w:customStyle="1" w:styleId="FontStyle13">
    <w:name w:val="Font Style13"/>
    <w:basedOn w:val="Standardnpsmoodstavce"/>
    <w:uiPriority w:val="99"/>
    <w:rPr>
      <w:rFonts w:ascii="Arial" w:hAnsi="Arial" w:cs="Arial"/>
      <w:sz w:val="20"/>
      <w:szCs w:val="20"/>
    </w:rPr>
  </w:style>
  <w:style w:type="character" w:styleId="Hypertextovodkaz">
    <w:name w:val="Hyperlink"/>
    <w:basedOn w:val="Standardnpsmoodstavce"/>
    <w:uiPriority w:val="99"/>
    <w:rPr>
      <w:color w:val="0066CC"/>
      <w:u w:val="single"/>
    </w:rPr>
  </w:style>
  <w:style w:type="paragraph" w:styleId="Zhlav">
    <w:name w:val="header"/>
    <w:basedOn w:val="Normln"/>
    <w:link w:val="ZhlavChar"/>
    <w:uiPriority w:val="99"/>
    <w:unhideWhenUsed/>
    <w:rsid w:val="005874C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874CB"/>
    <w:rPr>
      <w:rFonts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5874C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874CB"/>
    <w:rPr>
      <w:rFonts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243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Vopat</dc:creator>
  <cp:keywords/>
  <dc:description/>
  <cp:lastModifiedBy>Oto Szakos</cp:lastModifiedBy>
  <cp:revision>7</cp:revision>
  <cp:lastPrinted>2021-08-10T04:04:00Z</cp:lastPrinted>
  <dcterms:created xsi:type="dcterms:W3CDTF">2018-05-13T10:05:00Z</dcterms:created>
  <dcterms:modified xsi:type="dcterms:W3CDTF">2024-09-16T11:28:00Z</dcterms:modified>
</cp:coreProperties>
</file>